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ED" w:rsidRPr="00EB0C45" w:rsidRDefault="00B82AED">
      <w:pPr>
        <w:pStyle w:val="a3"/>
        <w:kinsoku w:val="0"/>
        <w:overflowPunct w:val="0"/>
        <w:spacing w:before="67"/>
        <w:ind w:left="1666" w:right="1658"/>
        <w:jc w:val="center"/>
        <w:rPr>
          <w:b/>
          <w:bCs/>
          <w:color w:val="343434"/>
          <w:w w:val="105"/>
        </w:rPr>
      </w:pPr>
      <w:bookmarkStart w:id="0" w:name="_GoBack"/>
      <w:bookmarkEnd w:id="0"/>
      <w:r w:rsidRPr="00EB0C45">
        <w:rPr>
          <w:b/>
          <w:bCs/>
          <w:color w:val="343434"/>
          <w:w w:val="105"/>
        </w:rPr>
        <w:t>Додаткові відомості особи,</w:t>
      </w:r>
    </w:p>
    <w:p w:rsidR="00B82AED" w:rsidRPr="00EB0C45" w:rsidRDefault="00B82AED">
      <w:pPr>
        <w:pStyle w:val="a3"/>
        <w:kinsoku w:val="0"/>
        <w:overflowPunct w:val="0"/>
        <w:spacing w:before="14" w:line="252" w:lineRule="auto"/>
        <w:ind w:left="1680" w:right="1658"/>
        <w:jc w:val="center"/>
        <w:rPr>
          <w:b/>
          <w:bCs/>
          <w:color w:val="343434"/>
          <w:w w:val="105"/>
        </w:rPr>
      </w:pPr>
      <w:r w:rsidRPr="00EB0C45">
        <w:rPr>
          <w:b/>
          <w:bCs/>
          <w:color w:val="343434"/>
          <w:w w:val="105"/>
        </w:rPr>
        <w:t>що є кандидатом на заміщення вакантної посади керівник служби внутрішнього аудиту</w:t>
      </w:r>
    </w:p>
    <w:p w:rsidR="00B82AED" w:rsidRDefault="00B82AED">
      <w:pPr>
        <w:pStyle w:val="a3"/>
        <w:kinsoku w:val="0"/>
        <w:overflowPunct w:val="0"/>
        <w:rPr>
          <w:b/>
          <w:bCs/>
          <w:sz w:val="30"/>
          <w:szCs w:val="30"/>
        </w:rPr>
      </w:pPr>
    </w:p>
    <w:p w:rsidR="00EB0C45" w:rsidRDefault="00B82AED">
      <w:pPr>
        <w:pStyle w:val="a3"/>
        <w:kinsoku w:val="0"/>
        <w:overflowPunct w:val="0"/>
        <w:spacing w:before="199" w:line="242" w:lineRule="auto"/>
        <w:ind w:left="124" w:right="108" w:firstLine="1"/>
        <w:jc w:val="both"/>
        <w:rPr>
          <w:color w:val="343434"/>
        </w:rPr>
      </w:pPr>
      <w:r>
        <w:rPr>
          <w:color w:val="343434"/>
        </w:rPr>
        <w:t xml:space="preserve">Я, </w:t>
      </w:r>
      <w:r w:rsidR="00EB0C45" w:rsidRPr="00EB0C45">
        <w:rPr>
          <w:color w:val="343434"/>
          <w:lang w:val="ru-RU"/>
        </w:rPr>
        <w:t>_______________________________________________________________</w:t>
      </w:r>
      <w:r>
        <w:rPr>
          <w:color w:val="343434"/>
        </w:rPr>
        <w:t>,</w:t>
      </w:r>
    </w:p>
    <w:p w:rsidR="00EB0C45" w:rsidRPr="00EB0C45" w:rsidRDefault="00EB0C45" w:rsidP="00EB0C45">
      <w:pPr>
        <w:pStyle w:val="a3"/>
        <w:kinsoku w:val="0"/>
        <w:overflowPunct w:val="0"/>
        <w:spacing w:before="199" w:line="242" w:lineRule="auto"/>
        <w:ind w:left="124" w:right="108" w:firstLine="1"/>
        <w:jc w:val="center"/>
        <w:rPr>
          <w:i/>
          <w:color w:val="343434"/>
          <w:sz w:val="20"/>
          <w:szCs w:val="20"/>
          <w:lang w:val="ru-RU"/>
        </w:rPr>
      </w:pPr>
      <w:r w:rsidRPr="00EB0C45">
        <w:rPr>
          <w:i/>
          <w:color w:val="343434"/>
          <w:sz w:val="20"/>
          <w:szCs w:val="20"/>
          <w:lang w:val="ru-RU"/>
        </w:rPr>
        <w:t>(</w:t>
      </w:r>
      <w:proofErr w:type="spellStart"/>
      <w:r w:rsidRPr="00EB0C45">
        <w:rPr>
          <w:i/>
          <w:color w:val="343434"/>
          <w:sz w:val="20"/>
          <w:szCs w:val="20"/>
          <w:lang w:val="ru-RU"/>
        </w:rPr>
        <w:t>вказати</w:t>
      </w:r>
      <w:proofErr w:type="spellEnd"/>
      <w:r w:rsidRPr="00EB0C45">
        <w:rPr>
          <w:i/>
          <w:color w:val="343434"/>
          <w:sz w:val="20"/>
          <w:szCs w:val="20"/>
          <w:lang w:val="ru-RU"/>
        </w:rPr>
        <w:t xml:space="preserve"> ПІБ)</w:t>
      </w:r>
    </w:p>
    <w:p w:rsidR="00B82AED" w:rsidRPr="00EB0C45" w:rsidRDefault="00B82AED">
      <w:pPr>
        <w:pStyle w:val="a3"/>
        <w:kinsoku w:val="0"/>
        <w:overflowPunct w:val="0"/>
        <w:spacing w:before="199" w:line="242" w:lineRule="auto"/>
        <w:ind w:left="124" w:right="108" w:firstLine="1"/>
        <w:jc w:val="both"/>
        <w:rPr>
          <w:color w:val="343434"/>
        </w:rPr>
      </w:pPr>
      <w:r w:rsidRPr="00EB0C45">
        <w:rPr>
          <w:color w:val="343434"/>
        </w:rPr>
        <w:t xml:space="preserve">маю бездоганну ділову репутацію та належні </w:t>
      </w:r>
      <w:r w:rsidRPr="00EB0C45">
        <w:rPr>
          <w:color w:val="343434"/>
          <w:spacing w:val="-8"/>
        </w:rPr>
        <w:t xml:space="preserve">професійні </w:t>
      </w:r>
      <w:r w:rsidRPr="00EB0C45">
        <w:rPr>
          <w:color w:val="343434"/>
        </w:rPr>
        <w:t>управлінські  здібності та не маю судимості  за корисливі злочини і за злочини у сфері господарської діяльності, не знятої або не погашеної в установленому законом</w:t>
      </w:r>
      <w:r w:rsidRPr="00EB0C45">
        <w:rPr>
          <w:color w:val="343434"/>
          <w:spacing w:val="-36"/>
        </w:rPr>
        <w:t xml:space="preserve"> </w:t>
      </w:r>
      <w:r w:rsidRPr="00EB0C45">
        <w:rPr>
          <w:color w:val="343434"/>
        </w:rPr>
        <w:t>порядку.</w:t>
      </w:r>
    </w:p>
    <w:p w:rsidR="00B82AED" w:rsidRPr="00EB0C45" w:rsidRDefault="00B82AED">
      <w:pPr>
        <w:pStyle w:val="a3"/>
        <w:kinsoku w:val="0"/>
        <w:overflowPunct w:val="0"/>
      </w:pPr>
    </w:p>
    <w:p w:rsidR="00B82AED" w:rsidRPr="00EB0C45" w:rsidRDefault="00B82AED">
      <w:pPr>
        <w:pStyle w:val="a3"/>
        <w:kinsoku w:val="0"/>
        <w:overflowPunct w:val="0"/>
        <w:spacing w:before="201"/>
        <w:ind w:left="124" w:right="124" w:hanging="6"/>
        <w:jc w:val="both"/>
        <w:rPr>
          <w:color w:val="343434"/>
        </w:rPr>
      </w:pPr>
      <w:r w:rsidRPr="00EB0C45">
        <w:rPr>
          <w:color w:val="343434"/>
        </w:rPr>
        <w:t xml:space="preserve">Я не є керівником, учасником або пов'язаною особою банку чи будь-якої іншої юридичної особи, з якою Фонд або банк, що виводиться Фондом з ринку, має </w:t>
      </w:r>
      <w:r w:rsidR="00EB0C45">
        <w:rPr>
          <w:color w:val="343434"/>
        </w:rPr>
        <w:t>договірні відносини.</w:t>
      </w:r>
    </w:p>
    <w:p w:rsidR="00B82AED" w:rsidRPr="00EB0C45" w:rsidRDefault="00B82AED">
      <w:pPr>
        <w:pStyle w:val="a3"/>
        <w:kinsoku w:val="0"/>
        <w:overflowPunct w:val="0"/>
        <w:spacing w:before="4"/>
      </w:pPr>
    </w:p>
    <w:p w:rsidR="00B82AED" w:rsidRPr="00EB0C45" w:rsidRDefault="00B82AED">
      <w:pPr>
        <w:pStyle w:val="a3"/>
        <w:kinsoku w:val="0"/>
        <w:overflowPunct w:val="0"/>
        <w:spacing w:line="484" w:lineRule="auto"/>
        <w:ind w:left="118" w:right="1982"/>
        <w:rPr>
          <w:color w:val="343434"/>
        </w:rPr>
      </w:pPr>
      <w:r w:rsidRPr="00EB0C45">
        <w:rPr>
          <w:color w:val="343434"/>
        </w:rPr>
        <w:t>Я не маю проблемної заборгованості у фінансових установах. Я не займаюсь підприємницькою діяльністю.</w:t>
      </w:r>
    </w:p>
    <w:p w:rsidR="00B82AED" w:rsidRDefault="00B82AED">
      <w:pPr>
        <w:pStyle w:val="a3"/>
        <w:kinsoku w:val="0"/>
        <w:overflowPunct w:val="0"/>
        <w:spacing w:line="306" w:lineRule="exact"/>
        <w:ind w:left="119"/>
        <w:jc w:val="both"/>
        <w:rPr>
          <w:color w:val="343434"/>
        </w:rPr>
      </w:pPr>
      <w:r w:rsidRPr="00EB0C45">
        <w:rPr>
          <w:color w:val="343434"/>
        </w:rPr>
        <w:t>Маю бажання працювати на посаді керівника служби</w:t>
      </w:r>
      <w:r>
        <w:rPr>
          <w:color w:val="343434"/>
        </w:rPr>
        <w:t xml:space="preserve"> внутрішнього аудиту</w:t>
      </w:r>
    </w:p>
    <w:p w:rsidR="00EB0C45" w:rsidRDefault="00B82AED" w:rsidP="00EB0C45">
      <w:pPr>
        <w:pStyle w:val="a3"/>
        <w:kinsoku w:val="0"/>
        <w:overflowPunct w:val="0"/>
        <w:spacing w:before="5" w:line="237" w:lineRule="auto"/>
        <w:ind w:left="113" w:right="118" w:firstLine="6"/>
        <w:jc w:val="both"/>
        <w:rPr>
          <w:color w:val="343434"/>
        </w:rPr>
      </w:pPr>
      <w:r>
        <w:rPr>
          <w:color w:val="343434"/>
        </w:rPr>
        <w:t xml:space="preserve">Фонду гарантування вкладів фізичних осіб тому що, </w:t>
      </w:r>
    </w:p>
    <w:p w:rsidR="00B82AED" w:rsidRDefault="00EB0C45">
      <w:pPr>
        <w:pStyle w:val="a3"/>
        <w:kinsoku w:val="0"/>
        <w:overflowPunct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C45" w:rsidRDefault="00EB0C45">
      <w:pPr>
        <w:pStyle w:val="a3"/>
        <w:kinsoku w:val="0"/>
        <w:overflowPunct w:val="0"/>
        <w:rPr>
          <w:sz w:val="30"/>
          <w:szCs w:val="30"/>
        </w:rPr>
      </w:pPr>
    </w:p>
    <w:p w:rsidR="00EB0C45" w:rsidRDefault="00EB0C45">
      <w:pPr>
        <w:pStyle w:val="a3"/>
        <w:kinsoku w:val="0"/>
        <w:overflowPunct w:val="0"/>
        <w:rPr>
          <w:sz w:val="30"/>
          <w:szCs w:val="30"/>
        </w:rPr>
      </w:pPr>
      <w:r>
        <w:rPr>
          <w:sz w:val="30"/>
          <w:szCs w:val="30"/>
        </w:rPr>
        <w:t>Першочерговим для мене на посаді керівника служби внутрішнього аудиту є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AED" w:rsidRDefault="00B82AED">
      <w:pPr>
        <w:pStyle w:val="a3"/>
        <w:kinsoku w:val="0"/>
        <w:overflowPunct w:val="0"/>
        <w:rPr>
          <w:sz w:val="30"/>
          <w:szCs w:val="30"/>
        </w:rPr>
      </w:pPr>
    </w:p>
    <w:p w:rsidR="00B82AED" w:rsidRDefault="00EB0C45">
      <w:pPr>
        <w:pStyle w:val="a3"/>
        <w:tabs>
          <w:tab w:val="left" w:pos="7212"/>
        </w:tabs>
        <w:kinsoku w:val="0"/>
        <w:overflowPunct w:val="0"/>
        <w:spacing w:before="222"/>
        <w:ind w:left="103"/>
        <w:rPr>
          <w:color w:val="343434"/>
        </w:rPr>
      </w:pPr>
      <w:r>
        <w:rPr>
          <w:color w:val="343434"/>
          <w:sz w:val="27"/>
          <w:szCs w:val="27"/>
        </w:rPr>
        <w:t>дата</w:t>
      </w:r>
      <w:r w:rsidR="00B82AED">
        <w:rPr>
          <w:color w:val="343434"/>
          <w:sz w:val="27"/>
          <w:szCs w:val="27"/>
        </w:rPr>
        <w:tab/>
      </w:r>
      <w:r w:rsidR="00B82AED">
        <w:rPr>
          <w:color w:val="343434"/>
        </w:rPr>
        <w:t>Підпис</w:t>
      </w:r>
    </w:p>
    <w:p w:rsidR="00B82AED" w:rsidRDefault="00B82AED">
      <w:pPr>
        <w:pStyle w:val="a3"/>
        <w:kinsoku w:val="0"/>
        <w:overflowPunct w:val="0"/>
        <w:rPr>
          <w:sz w:val="30"/>
          <w:szCs w:val="30"/>
        </w:rPr>
      </w:pPr>
    </w:p>
    <w:p w:rsidR="00B82AED" w:rsidRDefault="00B82AED">
      <w:pPr>
        <w:pStyle w:val="a3"/>
        <w:kinsoku w:val="0"/>
        <w:overflowPunct w:val="0"/>
        <w:spacing w:before="3"/>
        <w:rPr>
          <w:sz w:val="41"/>
          <w:szCs w:val="41"/>
        </w:rPr>
      </w:pPr>
    </w:p>
    <w:p w:rsidR="00B82AED" w:rsidRDefault="00B82AED">
      <w:pPr>
        <w:pStyle w:val="a3"/>
        <w:kinsoku w:val="0"/>
        <w:overflowPunct w:val="0"/>
        <w:spacing w:before="1"/>
        <w:ind w:right="162"/>
        <w:jc w:val="right"/>
        <w:rPr>
          <w:color w:val="343434"/>
          <w:w w:val="101"/>
          <w:sz w:val="20"/>
          <w:szCs w:val="20"/>
        </w:rPr>
      </w:pPr>
    </w:p>
    <w:sectPr w:rsidR="00B82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40" w:right="660" w:bottom="280" w:left="158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67" w:rsidRDefault="00D63467" w:rsidP="007E7CF7">
      <w:r>
        <w:separator/>
      </w:r>
    </w:p>
  </w:endnote>
  <w:endnote w:type="continuationSeparator" w:id="0">
    <w:p w:rsidR="00D63467" w:rsidRDefault="00D63467" w:rsidP="007E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F7" w:rsidRDefault="007E7C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F7" w:rsidRDefault="007E7C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F7" w:rsidRDefault="007E7C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67" w:rsidRDefault="00D63467" w:rsidP="007E7CF7">
      <w:r>
        <w:separator/>
      </w:r>
    </w:p>
  </w:footnote>
  <w:footnote w:type="continuationSeparator" w:id="0">
    <w:p w:rsidR="00D63467" w:rsidRDefault="00D63467" w:rsidP="007E7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F7" w:rsidRDefault="007E7C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F7" w:rsidRDefault="007E7C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F7" w:rsidRDefault="007E7C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38" w:hanging="371"/>
      </w:pPr>
      <w:rPr>
        <w:rFonts w:ascii="Times New Roman" w:hAnsi="Times New Roman"/>
        <w:b w:val="0"/>
        <w:color w:val="343434"/>
        <w:w w:val="100"/>
        <w:sz w:val="28"/>
      </w:rPr>
    </w:lvl>
    <w:lvl w:ilvl="1">
      <w:numFmt w:val="bullet"/>
      <w:lvlText w:val="•"/>
      <w:lvlJc w:val="left"/>
      <w:pPr>
        <w:ind w:left="1722" w:hanging="371"/>
      </w:pPr>
    </w:lvl>
    <w:lvl w:ilvl="2">
      <w:numFmt w:val="bullet"/>
      <w:lvlText w:val="•"/>
      <w:lvlJc w:val="left"/>
      <w:pPr>
        <w:ind w:left="2604" w:hanging="371"/>
      </w:pPr>
    </w:lvl>
    <w:lvl w:ilvl="3">
      <w:numFmt w:val="bullet"/>
      <w:lvlText w:val="•"/>
      <w:lvlJc w:val="left"/>
      <w:pPr>
        <w:ind w:left="3486" w:hanging="371"/>
      </w:pPr>
    </w:lvl>
    <w:lvl w:ilvl="4">
      <w:numFmt w:val="bullet"/>
      <w:lvlText w:val="•"/>
      <w:lvlJc w:val="left"/>
      <w:pPr>
        <w:ind w:left="4368" w:hanging="371"/>
      </w:pPr>
    </w:lvl>
    <w:lvl w:ilvl="5">
      <w:numFmt w:val="bullet"/>
      <w:lvlText w:val="•"/>
      <w:lvlJc w:val="left"/>
      <w:pPr>
        <w:ind w:left="5250" w:hanging="371"/>
      </w:pPr>
    </w:lvl>
    <w:lvl w:ilvl="6">
      <w:numFmt w:val="bullet"/>
      <w:lvlText w:val="•"/>
      <w:lvlJc w:val="left"/>
      <w:pPr>
        <w:ind w:left="6132" w:hanging="371"/>
      </w:pPr>
    </w:lvl>
    <w:lvl w:ilvl="7">
      <w:numFmt w:val="bullet"/>
      <w:lvlText w:val="•"/>
      <w:lvlJc w:val="left"/>
      <w:pPr>
        <w:ind w:left="7015" w:hanging="371"/>
      </w:pPr>
    </w:lvl>
    <w:lvl w:ilvl="8">
      <w:numFmt w:val="bullet"/>
      <w:lvlText w:val="•"/>
      <w:lvlJc w:val="left"/>
      <w:pPr>
        <w:ind w:left="7897" w:hanging="37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90"/>
    <w:rsid w:val="00102B60"/>
    <w:rsid w:val="00152B90"/>
    <w:rsid w:val="002A1A12"/>
    <w:rsid w:val="007E7CF7"/>
    <w:rsid w:val="00B82AED"/>
    <w:rsid w:val="00D63467"/>
    <w:rsid w:val="00E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spacing w:before="26"/>
      <w:ind w:left="838" w:right="117" w:hanging="363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E7CF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E7CF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E7CF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E7C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2024-07-25T14:15:00Z</dcterms:created>
  <dcterms:modified xsi:type="dcterms:W3CDTF">2024-07-25T14:15:00Z</dcterms:modified>
</cp:coreProperties>
</file>